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D335"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附件一：作品申报细则</w:t>
      </w:r>
    </w:p>
    <w:p w14:paraId="0F6541DB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一、申报作品组别</w:t>
      </w:r>
    </w:p>
    <w:p w14:paraId="51904EDA">
      <w:pPr>
        <w:numPr>
          <w:ilvl w:val="0"/>
          <w:numId w:val="1"/>
        </w:numP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专业组：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申报主体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环境艺术设计行业从业机构（企业、设计事务所等）、执业设计师、高校教师及科研人员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等，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申报主体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具备行业实践或学术研究背景，作品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体现专业设计能力与行业前沿探索；</w:t>
      </w:r>
    </w:p>
    <w:p w14:paraId="744EBD90">
      <w:pPr>
        <w:numPr>
          <w:ilvl w:val="0"/>
          <w:numId w:val="1"/>
        </w:numPr>
        <w:rPr>
          <w:rStyle w:val="5"/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高校组：申报主体是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设计类相关专业在校学生（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不限办学层次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），作品应聚焦创新性与学术价值，鼓励跨学科融合与未来场景构想。</w:t>
      </w:r>
    </w:p>
    <w:p w14:paraId="4A838F3E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申报作品类型</w:t>
      </w:r>
    </w:p>
    <w:p w14:paraId="3A12C986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1、落地项目：已实体建设或投入实际运营的项目作品；</w:t>
      </w:r>
    </w:p>
    <w:p w14:paraId="14C6DA6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2、概念设计：基于基础设计理论提出的设计方案生成的作品。</w:t>
      </w:r>
    </w:p>
    <w:p w14:paraId="36AFD7D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三、申报作品类别</w:t>
      </w:r>
    </w:p>
    <w:p w14:paraId="47A79D2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专业组：</w:t>
      </w:r>
    </w:p>
    <w:p w14:paraId="4A8E65A9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（一）建筑</w:t>
      </w:r>
    </w:p>
    <w:p w14:paraId="0FEE3913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1、公共建筑设计</w:t>
      </w:r>
    </w:p>
    <w:p w14:paraId="39D9641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2、住宅建筑设计</w:t>
      </w:r>
    </w:p>
    <w:p w14:paraId="076AFCEE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（二）室内</w:t>
      </w:r>
    </w:p>
    <w:p w14:paraId="7EBCFE63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1、展示陈列类：博物馆、展览馆等利用陈列来展示和体现文化的空间设计；</w:t>
      </w:r>
    </w:p>
    <w:p w14:paraId="4280DE18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2、公共服务类：医疗养老、教育科研、交通枢纽等公共性室内空间；</w:t>
      </w:r>
    </w:p>
    <w:p w14:paraId="42A4B7C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3、居住房产类：地产样板房、高端别墅、社区会所等居住衍生空间；</w:t>
      </w:r>
    </w:p>
    <w:p w14:paraId="01B4F8AE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4、商业空间类：商场集市、餐饮娱乐、民宿酒店等消费场景；</w:t>
      </w:r>
    </w:p>
    <w:p w14:paraId="56146679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5、办公空间类：商务中心、创客空间、联合办公等新型工作场所。</w:t>
      </w:r>
    </w:p>
    <w:p w14:paraId="7CE9D39E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（三）景观</w:t>
      </w:r>
    </w:p>
    <w:p w14:paraId="109A48C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1、公共艺术：城市雕塑、互动装置等艺术介入项目，强化公共空间的文化标识与社群凝聚力；</w:t>
      </w:r>
    </w:p>
    <w:p w14:paraId="49F7C00C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2、园林景观：市政园林、私家庭院等绿地系统设计，围绕生态环境与地域植物群落的科学应用。</w:t>
      </w:r>
    </w:p>
    <w:p w14:paraId="641FBD2F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（四）城乡</w:t>
      </w:r>
    </w:p>
    <w:p w14:paraId="396F29E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1、城市更新：历史街区活化、社区改造、创意园区等；</w:t>
      </w:r>
    </w:p>
    <w:p w14:paraId="7F768433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2、乡村振兴：村落规划、乡村旅游相关、乡土景观营造等乡村实践。</w:t>
      </w:r>
    </w:p>
    <w:p w14:paraId="1702F07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高校组：</w:t>
      </w:r>
    </w:p>
    <w:p w14:paraId="4159261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未来创新：面向数字化、智能化的未来场景，探索元宇宙交互、模块化建筑等前沿议题，可结合AI、参数化工具等技术路径；</w:t>
      </w:r>
    </w:p>
    <w:p w14:paraId="5A1C6BD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在地实践：基于地域文化基因的设计实践，如非遗空间活化、本土材料创新应用，强调文化多样性与社区共建机制；</w:t>
      </w:r>
    </w:p>
    <w:p w14:paraId="0EA109C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人文关怀：关注地方文化，以包容性设计服务弱势群体，如适老化改造、儿童友好空间，充分考虑个体或特殊群体的差异化、个性化需要，从具体现实需求出发，开展设计服务民生的实践探索，设计有传统特色的公共空间；</w:t>
      </w:r>
    </w:p>
    <w:p w14:paraId="6C21A89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可持续发展：聚焦零碳建筑、生物多样性修复等议题，要求量化生态效益并整合循环经济策略。</w:t>
      </w:r>
    </w:p>
    <w:p w14:paraId="6FA2B27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四、申报作品时间</w:t>
      </w:r>
    </w:p>
    <w:p w14:paraId="35A3F44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2025年12月31日前提交，逾期不收。</w:t>
      </w:r>
    </w:p>
    <w:p w14:paraId="0BA59C59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提交方式：</w:t>
      </w:r>
    </w:p>
    <w:p w14:paraId="29680DE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专业组：电子邮箱：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gdeda40@163.com；</w:t>
      </w:r>
    </w:p>
    <w:p w14:paraId="2D29EAE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高校组：电子邮箱：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gdeda@163.com。</w:t>
      </w:r>
    </w:p>
    <w:p w14:paraId="1F03B931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五、申报作品资料要求</w:t>
      </w:r>
    </w:p>
    <w:p w14:paraId="68E28B3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一)：《第十届（2025年度）广东省环境艺术设计大奖作品申报表》电子版。一份作品一份申报表；提交格式为Word和PDF（即加盖公章扫描件），单位提交需要加盖公章，个人提交需附上身份证，文件以申报作品名称命名。</w:t>
      </w:r>
      <w:bookmarkStart w:id="0" w:name="_GoBack"/>
      <w:bookmarkEnd w:id="0"/>
    </w:p>
    <w:p w14:paraId="426626BF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(二)：申报作品资料</w:t>
      </w:r>
    </w:p>
    <w:p w14:paraId="29B87A9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1、作品排版：A0规格，1-3张（不得超过3张），单张大小不超过30M、像素不小于150dpi，JPG格式。</w:t>
      </w:r>
    </w:p>
    <w:p w14:paraId="16EA15FB">
      <w:pPr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特别说明：落地项目作品必须于排版上展示实景图片。</w:t>
      </w:r>
    </w:p>
    <w:p w14:paraId="0AE48D6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2、作品图片：含效果图、实景图、平面图等；至少三张，JPG格式。</w:t>
      </w:r>
    </w:p>
    <w:p w14:paraId="19ED7BB0">
      <w:pPr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3、作品可提供视频资料，如若作品入选复审，可提供实景模型等相关可展现作品的实体物品。</w:t>
      </w:r>
    </w:p>
    <w:p w14:paraId="1CFAB98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(三)：提交要求</w:t>
      </w:r>
    </w:p>
    <w:p w14:paraId="42422E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FF0000"/>
          <w:kern w:val="2"/>
          <w:sz w:val="30"/>
          <w:szCs w:val="30"/>
          <w:lang w:val="en-US" w:eastAsia="zh-CN" w:bidi="ar-SA"/>
        </w:rPr>
        <w:t>申报作品名称需与排版图片命名一致并放置于排版显著位置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，如有多张可在名称后缀添加序号(如：作品名称-01），资料放到文件夹内，文件夹以申报作品名称命名。</w:t>
      </w:r>
    </w:p>
    <w:p w14:paraId="3DE7CEDF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2、排版图片不得出现单位、作者名字等相关作者信息，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作品的创作时间应在2020年1月1日之后。</w:t>
      </w:r>
    </w:p>
    <w:p w14:paraId="2EED2866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(四)：注意事项</w:t>
      </w:r>
    </w:p>
    <w:p w14:paraId="7110F84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按要求提交资料的，工作小组不予接收；接收资料中发现有缺少资料的，则联系补交，若因联系方式有误而无法联系的，不予接收；申报作品任何信息以单位(个人)提交的《第十届（2025年度）广东省环境艺术设计大奖作品申报表》为准，后续若因表中信息错误所造成的任何后果，由提交单位(个人)承担。</w:t>
      </w:r>
    </w:p>
    <w:p w14:paraId="2F2C8D3E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C6A72"/>
    <w:multiLevelType w:val="singleLevel"/>
    <w:tmpl w:val="718C6A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zVhYmYyNjQyMThjZDY4Zjc5ODVjMDQyYWI4ZTEifQ=="/>
  </w:docVars>
  <w:rsids>
    <w:rsidRoot w:val="1A1E60EB"/>
    <w:rsid w:val="1A1E60EB"/>
    <w:rsid w:val="3F0541AC"/>
    <w:rsid w:val="66803B38"/>
    <w:rsid w:val="734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1375</Words>
  <Characters>1437</Characters>
  <Lines>0</Lines>
  <Paragraphs>0</Paragraphs>
  <TotalTime>147</TotalTime>
  <ScaleCrop>false</ScaleCrop>
  <LinksUpToDate>false</LinksUpToDate>
  <CharactersWithSpaces>1437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2024-09-30T08:18:00Z</dcterms:created>
  <dc:creator>WE</dc:creator>
  <cp:lastModifiedBy>WE</cp:lastModifiedBy>
  <dcterms:modified xsi:type="dcterms:W3CDTF">2025-07-15T06:51:36Z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1E024D83FB504C49B2528AB9F6FFC318_11</vt:lpwstr>
  </property>
  <property fmtid="{D5CDD505-2E9C-101B-9397-08002B2CF9AE}" pid="4" name="KSOTemplateDocerSaveRecord">
    <vt:lpwstr>eyJoZGlkIjoiYjM3MzU4Mjk0NTI1MjU2ZTE0NjUwNjI3YTg4NTdmOGIiLCJ1c2VySWQiOiI3NDQ3ODU5NTcifQ==</vt:lpwstr>
  </property>
</Properties>
</file>